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Style w:val="lev"/>
          <w:rFonts w:ascii="Calibri" w:hAnsi="Calibri" w:cs="Calibri"/>
          <w:b w:val="0"/>
          <w:i/>
          <w:color w:val="800080"/>
          <w:sz w:val="22"/>
          <w:szCs w:val="22"/>
          <w:bdr w:val="none" w:sz="0" w:space="0" w:color="auto" w:frame="1"/>
        </w:rPr>
      </w:pPr>
      <w:r w:rsidRPr="00CE3130">
        <w:rPr>
          <w:rStyle w:val="lev"/>
          <w:rFonts w:ascii="Calibri" w:hAnsi="Calibri" w:cs="Calibri"/>
          <w:b w:val="0"/>
          <w:i/>
          <w:color w:val="800080"/>
          <w:sz w:val="22"/>
          <w:szCs w:val="22"/>
          <w:bdr w:val="none" w:sz="0" w:space="0" w:color="auto" w:frame="1"/>
        </w:rPr>
        <w:t>Pierrot, Colombine et Arlequin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Style w:val="lev"/>
          <w:rFonts w:ascii="Calibri" w:hAnsi="Calibri" w:cs="Calibri"/>
          <w:b w:val="0"/>
          <w:i/>
          <w:color w:val="80008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 xml:space="preserve">Pierrot aime </w:t>
      </w:r>
      <w:r w:rsidRPr="00CE3130">
        <w:rPr>
          <w:rStyle w:val="lev"/>
          <w:rFonts w:ascii="Calibri" w:hAnsi="Calibri" w:cs="Calibri"/>
          <w:b w:val="0"/>
          <w:color w:val="800080"/>
          <w:sz w:val="20"/>
          <w:szCs w:val="20"/>
          <w:bdr w:val="none" w:sz="0" w:space="0" w:color="auto" w:frame="1"/>
        </w:rPr>
        <w:t>Colombine</w:t>
      </w: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, son amie d’enfance et voisine.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Mais Colombine est blanchisseuse et travaille le jour,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Tandis que Pierrot est boulanger et travaille la nuit. Petit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à petit, Colombine se lasse de cet amoureux et de son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Rythme de vie. Lorsque Arlequin et sa roulotte arrivent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au village, Colombine est prête pour une nouvelle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rencontre : entendre des mots nouveaux, vivre autrement,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Partir même… C’est ce qu’ils font : Arlequin repeint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la façade de Colombine et adjoint une « teinturerie » à la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blanchisserie, et un matin d’été, ils ferment le magasin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pour cause de voyage de noces et s’en vont au gré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Des chemins… Mais bientôt le rude hiver les saisit.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Le quotidien avec Arlequin s’avère tout aussi décevant.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Colombine reçoit une lettre de Pierrot qui la supplie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de revenir. Elle rentre et découvre que la nuit, la boulangerie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de Pierrot est belle, colorée, chaleureuse…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Pierrot, pour célébrer son retour, confectionne une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Colombine géante en brioche. Dehors une petite voix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s’élève, chantant</w:t>
      </w:r>
      <w:r w:rsidRPr="00CE3130">
        <w:rPr>
          <w:rStyle w:val="apple-converted-space"/>
          <w:rFonts w:ascii="Calibri" w:hAnsi="Calibri" w:cs="Calibri"/>
          <w:bCs/>
          <w:color w:val="800080"/>
          <w:sz w:val="22"/>
          <w:szCs w:val="22"/>
          <w:bdr w:val="none" w:sz="0" w:space="0" w:color="auto" w:frame="1"/>
        </w:rPr>
        <w:t> </w:t>
      </w:r>
      <w:r w:rsidRPr="00CE3130">
        <w:rPr>
          <w:rStyle w:val="Accentuation"/>
          <w:rFonts w:ascii="Calibri" w:hAnsi="Calibri" w:cs="Calibri"/>
          <w:bCs/>
          <w:color w:val="800080"/>
          <w:sz w:val="22"/>
          <w:szCs w:val="22"/>
          <w:bdr w:val="none" w:sz="0" w:space="0" w:color="auto" w:frame="1"/>
        </w:rPr>
        <w:t>Au clair de la lune</w:t>
      </w: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… C’est Arlequin qui</w:t>
      </w:r>
    </w:p>
    <w:p w:rsidR="00CE3130" w:rsidRPr="00CE3130" w:rsidRDefault="00CE3130" w:rsidP="00CE3130">
      <w:pPr>
        <w:pStyle w:val="NormalWeb"/>
        <w:shd w:val="clear" w:color="auto" w:fill="FEFEFE"/>
        <w:spacing w:before="0" w:beforeAutospacing="0" w:after="0" w:afterAutospacing="0" w:line="300" w:lineRule="atLeast"/>
        <w:textAlignment w:val="baseline"/>
        <w:rPr>
          <w:rFonts w:ascii="Calibri" w:hAnsi="Calibri" w:cs="Calibri"/>
          <w:color w:val="009AA3"/>
          <w:sz w:val="22"/>
          <w:szCs w:val="22"/>
        </w:rPr>
      </w:pPr>
      <w:r w:rsidRPr="00CE3130">
        <w:rPr>
          <w:rStyle w:val="lev"/>
          <w:rFonts w:ascii="Calibri" w:hAnsi="Calibri" w:cs="Calibri"/>
          <w:b w:val="0"/>
          <w:color w:val="800080"/>
          <w:sz w:val="22"/>
          <w:szCs w:val="22"/>
          <w:bdr w:val="none" w:sz="0" w:space="0" w:color="auto" w:frame="1"/>
        </w:rPr>
        <w:t>a faim et froid. Pierrot, bonne pâte, lui ouvre</w:t>
      </w:r>
      <w:r w:rsidRPr="00CE3130">
        <w:rPr>
          <w:rFonts w:ascii="Calibri" w:hAnsi="Calibri" w:cs="Calibri"/>
          <w:color w:val="800080"/>
          <w:sz w:val="22"/>
          <w:szCs w:val="22"/>
          <w:bdr w:val="none" w:sz="0" w:space="0" w:color="auto" w:frame="1"/>
        </w:rPr>
        <w:t>…</w:t>
      </w:r>
    </w:p>
    <w:p w:rsidR="00314E73" w:rsidRPr="00CE3130" w:rsidRDefault="00314E73">
      <w:pPr>
        <w:rPr>
          <w:rFonts w:ascii="Calibri" w:hAnsi="Calibri" w:cs="Calibri"/>
        </w:rPr>
      </w:pPr>
    </w:p>
    <w:sectPr w:rsidR="00314E73" w:rsidRPr="00CE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30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CE3130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3130"/>
    <w:rPr>
      <w:b/>
      <w:bCs/>
    </w:rPr>
  </w:style>
  <w:style w:type="character" w:customStyle="1" w:styleId="apple-converted-space">
    <w:name w:val="apple-converted-space"/>
    <w:basedOn w:val="Policepardfaut"/>
    <w:rsid w:val="00CE3130"/>
  </w:style>
  <w:style w:type="character" w:styleId="Accentuation">
    <w:name w:val="Emphasis"/>
    <w:basedOn w:val="Policepardfaut"/>
    <w:uiPriority w:val="20"/>
    <w:qFormat/>
    <w:rsid w:val="00CE31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3130"/>
    <w:rPr>
      <w:b/>
      <w:bCs/>
    </w:rPr>
  </w:style>
  <w:style w:type="character" w:customStyle="1" w:styleId="apple-converted-space">
    <w:name w:val="apple-converted-space"/>
    <w:basedOn w:val="Policepardfaut"/>
    <w:rsid w:val="00CE3130"/>
  </w:style>
  <w:style w:type="character" w:styleId="Accentuation">
    <w:name w:val="Emphasis"/>
    <w:basedOn w:val="Policepardfaut"/>
    <w:uiPriority w:val="20"/>
    <w:qFormat/>
    <w:rsid w:val="00CE3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2018-02-11T11:06:00Z</dcterms:created>
  <dcterms:modified xsi:type="dcterms:W3CDTF">2018-02-11T11:09:00Z</dcterms:modified>
</cp:coreProperties>
</file>